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2D9" w:rsidRPr="00687084" w:rsidRDefault="005D600D" w:rsidP="005D600D">
      <w:pPr>
        <w:spacing w:line="360" w:lineRule="auto"/>
        <w:rPr>
          <w:rFonts w:ascii="Times New Roman" w:hAnsi="Times New Roman" w:cs="Times New Roman"/>
          <w:b/>
          <w:sz w:val="28"/>
          <w:szCs w:val="28"/>
          <w:u w:val="single"/>
          <w:lang w:val="en-GB"/>
        </w:rPr>
      </w:pPr>
      <w:r w:rsidRPr="00687084">
        <w:rPr>
          <w:rFonts w:ascii="Times New Roman" w:hAnsi="Times New Roman" w:cs="Times New Roman"/>
          <w:b/>
          <w:sz w:val="28"/>
          <w:szCs w:val="28"/>
          <w:u w:val="single"/>
          <w:lang w:val="en-GB"/>
        </w:rPr>
        <w:t>Books I read in 2016</w:t>
      </w:r>
    </w:p>
    <w:p w:rsidR="00687084" w:rsidRDefault="003C3967" w:rsidP="0028796D">
      <w:pPr>
        <w:spacing w:line="360" w:lineRule="auto"/>
        <w:rPr>
          <w:rFonts w:ascii="Times New Roman" w:hAnsi="Times New Roman" w:cs="Times New Roman"/>
          <w:sz w:val="24"/>
          <w:szCs w:val="24"/>
          <w:lang w:val="en-GB"/>
        </w:rPr>
      </w:pPr>
      <w:r w:rsidRPr="003C3967">
        <w:rPr>
          <w:rFonts w:ascii="Times New Roman" w:hAnsi="Times New Roman" w:cs="Times New Roman"/>
          <w:sz w:val="24"/>
          <w:szCs w:val="24"/>
          <w:lang w:val="en-GB"/>
        </w:rPr>
        <w:t>In 2016 I read/re-read forty books, mostly novels, but also shor</w:t>
      </w:r>
      <w:r>
        <w:rPr>
          <w:rFonts w:ascii="Times New Roman" w:hAnsi="Times New Roman" w:cs="Times New Roman"/>
          <w:sz w:val="24"/>
          <w:szCs w:val="24"/>
          <w:lang w:val="en-GB"/>
        </w:rPr>
        <w:t>t story collections, plays</w:t>
      </w:r>
      <w:r w:rsidRPr="003C3967">
        <w:rPr>
          <w:rFonts w:ascii="Times New Roman" w:hAnsi="Times New Roman" w:cs="Times New Roman"/>
          <w:sz w:val="24"/>
          <w:szCs w:val="24"/>
          <w:lang w:val="en-GB"/>
        </w:rPr>
        <w:t>, children’</w:t>
      </w:r>
      <w:r>
        <w:rPr>
          <w:rFonts w:ascii="Times New Roman" w:hAnsi="Times New Roman" w:cs="Times New Roman"/>
          <w:sz w:val="24"/>
          <w:szCs w:val="24"/>
          <w:lang w:val="en-GB"/>
        </w:rPr>
        <w:t>s books, manga, graphic novels, biographies and other kinds of non-fict</w:t>
      </w:r>
      <w:r w:rsidR="00FE0EFA">
        <w:rPr>
          <w:rFonts w:ascii="Times New Roman" w:hAnsi="Times New Roman" w:cs="Times New Roman"/>
          <w:sz w:val="24"/>
          <w:szCs w:val="24"/>
          <w:lang w:val="en-GB"/>
        </w:rPr>
        <w:t>ion. Like last year I read books in Danish, English and Japanese – no German, French, Norwegian or Swedish this year either, I’</w:t>
      </w:r>
      <w:r w:rsidR="003E7542">
        <w:rPr>
          <w:rFonts w:ascii="Times New Roman" w:hAnsi="Times New Roman" w:cs="Times New Roman"/>
          <w:sz w:val="24"/>
          <w:szCs w:val="24"/>
          <w:lang w:val="en-GB"/>
        </w:rPr>
        <w:t xml:space="preserve">m sorry to </w:t>
      </w:r>
      <w:r w:rsidR="0028796D">
        <w:rPr>
          <w:rFonts w:ascii="Times New Roman" w:hAnsi="Times New Roman" w:cs="Times New Roman"/>
          <w:sz w:val="24"/>
          <w:szCs w:val="24"/>
          <w:lang w:val="en-GB"/>
        </w:rPr>
        <w:t xml:space="preserve">say. </w:t>
      </w:r>
    </w:p>
    <w:p w:rsidR="00687084" w:rsidRDefault="00687084" w:rsidP="0028796D">
      <w:pPr>
        <w:spacing w:line="360" w:lineRule="auto"/>
        <w:rPr>
          <w:rFonts w:ascii="Times New Roman" w:hAnsi="Times New Roman" w:cs="Times New Roman"/>
          <w:sz w:val="24"/>
          <w:szCs w:val="24"/>
          <w:lang w:val="en-GB"/>
        </w:rPr>
      </w:pPr>
    </w:p>
    <w:p w:rsidR="00687084" w:rsidRPr="00687084" w:rsidRDefault="00687084" w:rsidP="00687084">
      <w:pPr>
        <w:spacing w:line="360" w:lineRule="auto"/>
        <w:rPr>
          <w:rFonts w:ascii="Times New Roman" w:hAnsi="Times New Roman" w:cs="Times New Roman"/>
          <w:sz w:val="24"/>
          <w:szCs w:val="24"/>
          <w:lang w:val="en-GB"/>
        </w:rPr>
      </w:pPr>
      <w:r w:rsidRPr="00687084">
        <w:rPr>
          <w:rFonts w:ascii="Times New Roman" w:hAnsi="Times New Roman" w:cs="Times New Roman"/>
          <w:sz w:val="24"/>
          <w:szCs w:val="24"/>
          <w:lang w:val="en-GB"/>
        </w:rPr>
        <w:t xml:space="preserve">Some of the non-fiction that I have read has been truly remarkable, especially Jens Andersen’s biography about the Swedish author Astrid Lindgren, who wrote mostly for children and is one of my all-time favourite authors. You really get to see the person behind the stories and Astrid Lindgren was truly a brave, strong woman who dared be herself. Not unlike her character </w:t>
      </w:r>
      <w:proofErr w:type="spellStart"/>
      <w:r w:rsidRPr="00687084">
        <w:rPr>
          <w:rFonts w:ascii="Times New Roman" w:hAnsi="Times New Roman" w:cs="Times New Roman"/>
          <w:sz w:val="24"/>
          <w:szCs w:val="24"/>
          <w:lang w:val="en-GB"/>
        </w:rPr>
        <w:t>Pippi</w:t>
      </w:r>
      <w:proofErr w:type="spellEnd"/>
      <w:r w:rsidRPr="00687084">
        <w:rPr>
          <w:rFonts w:ascii="Times New Roman" w:hAnsi="Times New Roman" w:cs="Times New Roman"/>
          <w:sz w:val="24"/>
          <w:szCs w:val="24"/>
          <w:lang w:val="en-GB"/>
        </w:rPr>
        <w:t xml:space="preserve"> </w:t>
      </w:r>
      <w:proofErr w:type="spellStart"/>
      <w:r w:rsidRPr="00687084">
        <w:rPr>
          <w:rFonts w:ascii="Times New Roman" w:hAnsi="Times New Roman" w:cs="Times New Roman"/>
          <w:sz w:val="24"/>
          <w:szCs w:val="24"/>
          <w:lang w:val="en-GB"/>
        </w:rPr>
        <w:t>Longstocking</w:t>
      </w:r>
      <w:proofErr w:type="spellEnd"/>
      <w:r w:rsidRPr="00687084">
        <w:rPr>
          <w:rFonts w:ascii="Times New Roman" w:hAnsi="Times New Roman" w:cs="Times New Roman"/>
          <w:sz w:val="24"/>
          <w:szCs w:val="24"/>
          <w:lang w:val="en-GB"/>
        </w:rPr>
        <w:t>!</w:t>
      </w:r>
    </w:p>
    <w:p w:rsidR="00687084" w:rsidRPr="00687084" w:rsidRDefault="00687084" w:rsidP="00687084">
      <w:pPr>
        <w:spacing w:line="360" w:lineRule="auto"/>
        <w:rPr>
          <w:rFonts w:ascii="Times New Roman" w:hAnsi="Times New Roman" w:cs="Times New Roman"/>
          <w:sz w:val="24"/>
          <w:szCs w:val="24"/>
          <w:lang w:val="en-GB"/>
        </w:rPr>
      </w:pPr>
    </w:p>
    <w:p w:rsidR="00687084" w:rsidRPr="00687084" w:rsidRDefault="00687084" w:rsidP="00687084">
      <w:pPr>
        <w:spacing w:line="360" w:lineRule="auto"/>
        <w:rPr>
          <w:rFonts w:ascii="Times New Roman" w:hAnsi="Times New Roman" w:cs="Times New Roman"/>
          <w:sz w:val="24"/>
          <w:szCs w:val="24"/>
          <w:lang w:val="en-GB"/>
        </w:rPr>
      </w:pPr>
      <w:r w:rsidRPr="00687084">
        <w:rPr>
          <w:rFonts w:ascii="Times New Roman" w:hAnsi="Times New Roman" w:cs="Times New Roman"/>
          <w:sz w:val="24"/>
          <w:szCs w:val="24"/>
          <w:lang w:val="en-GB"/>
        </w:rPr>
        <w:t>Of non-fiction</w:t>
      </w:r>
      <w:r w:rsidR="00142193">
        <w:rPr>
          <w:rFonts w:ascii="Times New Roman" w:hAnsi="Times New Roman" w:cs="Times New Roman"/>
          <w:sz w:val="24"/>
          <w:szCs w:val="24"/>
          <w:lang w:val="en-GB"/>
        </w:rPr>
        <w:t>,</w:t>
      </w:r>
      <w:r w:rsidRPr="00687084">
        <w:rPr>
          <w:rFonts w:ascii="Times New Roman" w:hAnsi="Times New Roman" w:cs="Times New Roman"/>
          <w:sz w:val="24"/>
          <w:szCs w:val="24"/>
          <w:lang w:val="en-GB"/>
        </w:rPr>
        <w:t xml:space="preserve"> I was furthermore impressed by Kevin Marx’ “Speak Japanese in 90 Days: A Self Study Guide to Becomin</w:t>
      </w:r>
      <w:r>
        <w:rPr>
          <w:rFonts w:ascii="Times New Roman" w:hAnsi="Times New Roman" w:cs="Times New Roman"/>
          <w:sz w:val="24"/>
          <w:szCs w:val="24"/>
          <w:lang w:val="en-GB"/>
        </w:rPr>
        <w:t xml:space="preserve">g Fluent: Volume One”, which </w:t>
      </w:r>
      <w:r w:rsidRPr="00687084">
        <w:rPr>
          <w:rFonts w:ascii="Times New Roman" w:hAnsi="Times New Roman" w:cs="Times New Roman"/>
          <w:sz w:val="24"/>
          <w:szCs w:val="24"/>
          <w:lang w:val="en-GB"/>
        </w:rPr>
        <w:t xml:space="preserve">so far </w:t>
      </w:r>
      <w:r>
        <w:rPr>
          <w:rFonts w:ascii="Times New Roman" w:hAnsi="Times New Roman" w:cs="Times New Roman"/>
          <w:sz w:val="24"/>
          <w:szCs w:val="24"/>
          <w:lang w:val="en-GB"/>
        </w:rPr>
        <w:t>is t</w:t>
      </w:r>
      <w:r w:rsidRPr="00687084">
        <w:rPr>
          <w:rFonts w:ascii="Times New Roman" w:hAnsi="Times New Roman" w:cs="Times New Roman"/>
          <w:sz w:val="24"/>
          <w:szCs w:val="24"/>
          <w:lang w:val="en-GB"/>
        </w:rPr>
        <w:t>he best textbook in Japanese that I have read.</w:t>
      </w:r>
    </w:p>
    <w:p w:rsidR="00687084" w:rsidRPr="00687084" w:rsidRDefault="00687084" w:rsidP="00687084">
      <w:pPr>
        <w:spacing w:line="360" w:lineRule="auto"/>
        <w:rPr>
          <w:rFonts w:ascii="Times New Roman" w:hAnsi="Times New Roman" w:cs="Times New Roman"/>
          <w:sz w:val="24"/>
          <w:szCs w:val="24"/>
          <w:lang w:val="en-GB"/>
        </w:rPr>
      </w:pPr>
    </w:p>
    <w:p w:rsidR="00687084" w:rsidRPr="00687084" w:rsidRDefault="00687084" w:rsidP="00687084">
      <w:pPr>
        <w:spacing w:line="360" w:lineRule="auto"/>
        <w:rPr>
          <w:rFonts w:ascii="Times New Roman" w:hAnsi="Times New Roman" w:cs="Times New Roman"/>
          <w:sz w:val="24"/>
          <w:szCs w:val="24"/>
          <w:lang w:val="en-GB"/>
        </w:rPr>
      </w:pPr>
      <w:r w:rsidRPr="00687084">
        <w:rPr>
          <w:rFonts w:ascii="Times New Roman" w:hAnsi="Times New Roman" w:cs="Times New Roman"/>
          <w:sz w:val="24"/>
          <w:szCs w:val="24"/>
          <w:lang w:val="en-GB"/>
        </w:rPr>
        <w:t xml:space="preserve">As for fiction, Ransom Riggs, trilogy about the peculiar children, “Miss Peregrine’s Home for Peculiar Children”, “Hollow City” and “Library of Souls”, was quite a revelation to me. These books are truly magic and not only for young adults. I could hardly wait to see the first one made into a film, but what a disappointment it was, even though it was directed by Tim Burton and had Asa Butterfield in the leading role as Jake. As long as </w:t>
      </w:r>
      <w:r w:rsidR="00021102">
        <w:rPr>
          <w:rFonts w:ascii="Times New Roman" w:hAnsi="Times New Roman" w:cs="Times New Roman"/>
          <w:sz w:val="24"/>
          <w:szCs w:val="24"/>
          <w:lang w:val="en-GB"/>
        </w:rPr>
        <w:t>Burton followed the narrative of</w:t>
      </w:r>
      <w:r w:rsidRPr="00687084">
        <w:rPr>
          <w:rFonts w:ascii="Times New Roman" w:hAnsi="Times New Roman" w:cs="Times New Roman"/>
          <w:sz w:val="24"/>
          <w:szCs w:val="24"/>
          <w:lang w:val="en-GB"/>
        </w:rPr>
        <w:t xml:space="preserve"> the book, everything w</w:t>
      </w:r>
      <w:r w:rsidR="00021102">
        <w:rPr>
          <w:rFonts w:ascii="Times New Roman" w:hAnsi="Times New Roman" w:cs="Times New Roman"/>
          <w:sz w:val="24"/>
          <w:szCs w:val="24"/>
          <w:lang w:val="en-GB"/>
        </w:rPr>
        <w:t>as fine, but changing Jake’s love interest</w:t>
      </w:r>
      <w:r w:rsidRPr="00687084">
        <w:rPr>
          <w:rFonts w:ascii="Times New Roman" w:hAnsi="Times New Roman" w:cs="Times New Roman"/>
          <w:sz w:val="24"/>
          <w:szCs w:val="24"/>
          <w:lang w:val="en-GB"/>
        </w:rPr>
        <w:t xml:space="preserve"> and especially the ending </w:t>
      </w:r>
      <w:r w:rsidR="00021102">
        <w:rPr>
          <w:rFonts w:ascii="Times New Roman" w:hAnsi="Times New Roman" w:cs="Times New Roman"/>
          <w:sz w:val="24"/>
          <w:szCs w:val="24"/>
          <w:lang w:val="en-GB"/>
        </w:rPr>
        <w:t xml:space="preserve">of the story </w:t>
      </w:r>
      <w:r w:rsidRPr="00687084">
        <w:rPr>
          <w:rFonts w:ascii="Times New Roman" w:hAnsi="Times New Roman" w:cs="Times New Roman"/>
          <w:sz w:val="24"/>
          <w:szCs w:val="24"/>
          <w:lang w:val="en-GB"/>
        </w:rPr>
        <w:t>was awful. Worst of all, Burton’s ending didn’t leave room for sequels a</w:t>
      </w:r>
      <w:r w:rsidR="00021102">
        <w:rPr>
          <w:rFonts w:ascii="Times New Roman" w:hAnsi="Times New Roman" w:cs="Times New Roman"/>
          <w:sz w:val="24"/>
          <w:szCs w:val="24"/>
          <w:lang w:val="en-GB"/>
        </w:rPr>
        <w:t>nd I for one am very sad that I sha</w:t>
      </w:r>
      <w:bookmarkStart w:id="0" w:name="_GoBack"/>
      <w:bookmarkEnd w:id="0"/>
      <w:r w:rsidRPr="00687084">
        <w:rPr>
          <w:rFonts w:ascii="Times New Roman" w:hAnsi="Times New Roman" w:cs="Times New Roman"/>
          <w:sz w:val="24"/>
          <w:szCs w:val="24"/>
          <w:lang w:val="en-GB"/>
        </w:rPr>
        <w:t>ll never see an emu-</w:t>
      </w:r>
      <w:proofErr w:type="spellStart"/>
      <w:r w:rsidRPr="00687084">
        <w:rPr>
          <w:rFonts w:ascii="Times New Roman" w:hAnsi="Times New Roman" w:cs="Times New Roman"/>
          <w:sz w:val="24"/>
          <w:szCs w:val="24"/>
          <w:lang w:val="en-GB"/>
        </w:rPr>
        <w:t>raffe</w:t>
      </w:r>
      <w:proofErr w:type="spellEnd"/>
      <w:r w:rsidRPr="00687084">
        <w:rPr>
          <w:rFonts w:ascii="Times New Roman" w:hAnsi="Times New Roman" w:cs="Times New Roman"/>
          <w:sz w:val="24"/>
          <w:szCs w:val="24"/>
          <w:lang w:val="en-GB"/>
        </w:rPr>
        <w:t xml:space="preserve">, get to know the talking dog Addison </w:t>
      </w:r>
      <w:proofErr w:type="spellStart"/>
      <w:r w:rsidRPr="00687084">
        <w:rPr>
          <w:rFonts w:ascii="Times New Roman" w:hAnsi="Times New Roman" w:cs="Times New Roman"/>
          <w:sz w:val="24"/>
          <w:szCs w:val="24"/>
          <w:lang w:val="en-GB"/>
        </w:rPr>
        <w:t>MacHenry</w:t>
      </w:r>
      <w:proofErr w:type="spellEnd"/>
      <w:r w:rsidRPr="00687084">
        <w:rPr>
          <w:rFonts w:ascii="Times New Roman" w:hAnsi="Times New Roman" w:cs="Times New Roman"/>
          <w:sz w:val="24"/>
          <w:szCs w:val="24"/>
          <w:lang w:val="en-GB"/>
        </w:rPr>
        <w:t xml:space="preserve"> or visit the scary library of souls. Shame on you, Burton, but well done, Riggs. I hope more books will be added to the series.</w:t>
      </w:r>
    </w:p>
    <w:p w:rsidR="00687084" w:rsidRPr="00687084" w:rsidRDefault="00687084" w:rsidP="00687084">
      <w:pPr>
        <w:spacing w:line="360" w:lineRule="auto"/>
        <w:rPr>
          <w:rFonts w:ascii="Times New Roman" w:hAnsi="Times New Roman" w:cs="Times New Roman"/>
          <w:sz w:val="24"/>
          <w:szCs w:val="24"/>
          <w:lang w:val="en-GB"/>
        </w:rPr>
      </w:pPr>
    </w:p>
    <w:p w:rsidR="00687084" w:rsidRPr="00687084" w:rsidRDefault="00687084" w:rsidP="00687084">
      <w:pPr>
        <w:spacing w:line="360" w:lineRule="auto"/>
        <w:rPr>
          <w:rFonts w:ascii="Times New Roman" w:hAnsi="Times New Roman" w:cs="Times New Roman"/>
          <w:sz w:val="24"/>
          <w:szCs w:val="24"/>
          <w:lang w:val="en-GB"/>
        </w:rPr>
      </w:pPr>
      <w:r w:rsidRPr="00687084">
        <w:rPr>
          <w:rFonts w:ascii="Times New Roman" w:hAnsi="Times New Roman" w:cs="Times New Roman"/>
          <w:sz w:val="24"/>
          <w:szCs w:val="24"/>
          <w:lang w:val="en-GB"/>
        </w:rPr>
        <w:lastRenderedPageBreak/>
        <w:t xml:space="preserve">Other works worth mentioning are the novels of the Japanese author Hiromi Kawakami – I hope to read more of her in the future – and then of course everything by Shakespeare, </w:t>
      </w:r>
      <w:proofErr w:type="spellStart"/>
      <w:r w:rsidRPr="00687084">
        <w:rPr>
          <w:rFonts w:ascii="Times New Roman" w:hAnsi="Times New Roman" w:cs="Times New Roman"/>
          <w:sz w:val="24"/>
          <w:szCs w:val="24"/>
          <w:lang w:val="en-GB"/>
        </w:rPr>
        <w:t>Tove</w:t>
      </w:r>
      <w:proofErr w:type="spellEnd"/>
      <w:r w:rsidRPr="00687084">
        <w:rPr>
          <w:rFonts w:ascii="Times New Roman" w:hAnsi="Times New Roman" w:cs="Times New Roman"/>
          <w:sz w:val="24"/>
          <w:szCs w:val="24"/>
          <w:lang w:val="en-GB"/>
        </w:rPr>
        <w:t xml:space="preserve"> </w:t>
      </w:r>
      <w:proofErr w:type="spellStart"/>
      <w:r w:rsidRPr="00687084">
        <w:rPr>
          <w:rFonts w:ascii="Times New Roman" w:hAnsi="Times New Roman" w:cs="Times New Roman"/>
          <w:sz w:val="24"/>
          <w:szCs w:val="24"/>
          <w:lang w:val="en-GB"/>
        </w:rPr>
        <w:t>Jansson</w:t>
      </w:r>
      <w:proofErr w:type="spellEnd"/>
      <w:r w:rsidRPr="00687084">
        <w:rPr>
          <w:rFonts w:ascii="Times New Roman" w:hAnsi="Times New Roman" w:cs="Times New Roman"/>
          <w:sz w:val="24"/>
          <w:szCs w:val="24"/>
          <w:lang w:val="en-GB"/>
        </w:rPr>
        <w:t xml:space="preserve"> and Ursula K. Le Guin.</w:t>
      </w:r>
    </w:p>
    <w:p w:rsidR="00687084" w:rsidRPr="00687084" w:rsidRDefault="00687084" w:rsidP="00687084">
      <w:pPr>
        <w:spacing w:line="360" w:lineRule="auto"/>
        <w:rPr>
          <w:rFonts w:ascii="Times New Roman" w:hAnsi="Times New Roman" w:cs="Times New Roman"/>
          <w:sz w:val="24"/>
          <w:szCs w:val="24"/>
          <w:lang w:val="en-GB"/>
        </w:rPr>
      </w:pPr>
    </w:p>
    <w:p w:rsidR="00687084" w:rsidRPr="00687084" w:rsidRDefault="00687084" w:rsidP="00687084">
      <w:pPr>
        <w:spacing w:line="360" w:lineRule="auto"/>
        <w:rPr>
          <w:rFonts w:ascii="Times New Roman" w:hAnsi="Times New Roman" w:cs="Times New Roman"/>
          <w:sz w:val="24"/>
          <w:szCs w:val="24"/>
          <w:lang w:val="en-GB"/>
        </w:rPr>
      </w:pPr>
      <w:r w:rsidRPr="00687084">
        <w:rPr>
          <w:rFonts w:ascii="Times New Roman" w:hAnsi="Times New Roman" w:cs="Times New Roman"/>
          <w:sz w:val="24"/>
          <w:szCs w:val="24"/>
          <w:lang w:val="en-GB"/>
        </w:rPr>
        <w:t>As for the worst read in 2016, it has to be J. K. Rowling’s “The Cursed Child”. I know we are supposed to “keep the secrets” of this manuscript/play, so I won’t reveal anything, but it’s damn boring reading with a ridiculous premise and even more plot-holes and loose ends than the Harry Potter books. Besides, if we are to keep the secrets, why make the story so obvious and see-through that you can guess everything in advance?</w:t>
      </w:r>
    </w:p>
    <w:p w:rsidR="00687084" w:rsidRPr="00687084" w:rsidRDefault="00687084" w:rsidP="00687084">
      <w:pPr>
        <w:spacing w:line="360" w:lineRule="auto"/>
        <w:rPr>
          <w:rFonts w:ascii="Times New Roman" w:hAnsi="Times New Roman" w:cs="Times New Roman"/>
          <w:sz w:val="24"/>
          <w:szCs w:val="24"/>
          <w:lang w:val="en-GB"/>
        </w:rPr>
      </w:pPr>
    </w:p>
    <w:p w:rsidR="00687084" w:rsidRPr="00687084" w:rsidRDefault="00687084" w:rsidP="00687084">
      <w:pPr>
        <w:spacing w:line="360" w:lineRule="auto"/>
        <w:rPr>
          <w:rFonts w:ascii="Times New Roman" w:hAnsi="Times New Roman" w:cs="Times New Roman"/>
          <w:sz w:val="24"/>
          <w:szCs w:val="24"/>
          <w:lang w:val="en-GB"/>
        </w:rPr>
      </w:pPr>
      <w:r w:rsidRPr="00687084">
        <w:rPr>
          <w:rFonts w:ascii="Times New Roman" w:hAnsi="Times New Roman" w:cs="Times New Roman"/>
          <w:sz w:val="24"/>
          <w:szCs w:val="24"/>
          <w:lang w:val="en-GB"/>
        </w:rPr>
        <w:t xml:space="preserve">Other disappointing works this year were Kim Newman’s “An English Ghost Story” and the short stories of both Haruki Murakami and J. K. Rowling, but for different reasons, as the ghost story wasn’t scary, Rowling’s stories had already been published on </w:t>
      </w:r>
      <w:proofErr w:type="spellStart"/>
      <w:r w:rsidRPr="00687084">
        <w:rPr>
          <w:rFonts w:ascii="Times New Roman" w:hAnsi="Times New Roman" w:cs="Times New Roman"/>
          <w:sz w:val="24"/>
          <w:szCs w:val="24"/>
          <w:lang w:val="en-GB"/>
        </w:rPr>
        <w:t>Pottermore</w:t>
      </w:r>
      <w:proofErr w:type="spellEnd"/>
      <w:r w:rsidRPr="00687084">
        <w:rPr>
          <w:rFonts w:ascii="Times New Roman" w:hAnsi="Times New Roman" w:cs="Times New Roman"/>
          <w:sz w:val="24"/>
          <w:szCs w:val="24"/>
          <w:lang w:val="en-GB"/>
        </w:rPr>
        <w:t xml:space="preserve"> and Murakami’s were so boring that I forgot about them immediately after reading them!</w:t>
      </w:r>
    </w:p>
    <w:p w:rsidR="00687084" w:rsidRPr="00687084" w:rsidRDefault="00687084" w:rsidP="00687084">
      <w:pPr>
        <w:spacing w:line="360" w:lineRule="auto"/>
        <w:rPr>
          <w:rFonts w:ascii="Times New Roman" w:hAnsi="Times New Roman" w:cs="Times New Roman"/>
          <w:sz w:val="24"/>
          <w:szCs w:val="24"/>
          <w:lang w:val="en-GB"/>
        </w:rPr>
      </w:pPr>
    </w:p>
    <w:p w:rsidR="00687084" w:rsidRDefault="00687084" w:rsidP="0028796D">
      <w:pPr>
        <w:spacing w:line="360" w:lineRule="auto"/>
        <w:rPr>
          <w:rFonts w:ascii="Times New Roman" w:hAnsi="Times New Roman" w:cs="Times New Roman"/>
          <w:sz w:val="24"/>
          <w:szCs w:val="24"/>
          <w:lang w:val="en-GB"/>
        </w:rPr>
      </w:pPr>
      <w:r w:rsidRPr="00687084">
        <w:rPr>
          <w:rFonts w:ascii="Times New Roman" w:hAnsi="Times New Roman" w:cs="Times New Roman"/>
          <w:sz w:val="24"/>
          <w:szCs w:val="24"/>
          <w:lang w:val="en-GB"/>
        </w:rPr>
        <w:t>To end this on a happier note, I’m glad to say that I had a short story collection called “Metanoia” published last year. It is available on Amazon of course, as e-book. This is my first book since the official biography “Look Wot I Dun”, which I wrote about the British drummer Don Powell from the band Slade, published in 2013 by Omnibus Press. The reason for this long wait was that I have been very ill the past three years and have had surgery three times – once a year, actually. To finally have “Metanoia” published was great and the reviews were great too. Thank you. “Metanoia” was my published book number eighteen, thanks to my readers. I really appreciate it.</w:t>
      </w:r>
    </w:p>
    <w:p w:rsidR="00687084" w:rsidRDefault="00687084" w:rsidP="0028796D">
      <w:pPr>
        <w:spacing w:line="360" w:lineRule="auto"/>
        <w:rPr>
          <w:rFonts w:ascii="Times New Roman" w:hAnsi="Times New Roman" w:cs="Times New Roman"/>
          <w:sz w:val="24"/>
          <w:szCs w:val="24"/>
          <w:lang w:val="en-GB"/>
        </w:rPr>
      </w:pPr>
    </w:p>
    <w:p w:rsidR="00687084" w:rsidRDefault="00687084" w:rsidP="0028796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If you want to know, which other books I read in 2016, here’s the full list of books:</w:t>
      </w:r>
    </w:p>
    <w:p w:rsidR="003E7542" w:rsidRPr="00687084" w:rsidRDefault="003E7542" w:rsidP="0028796D">
      <w:pPr>
        <w:spacing w:line="240" w:lineRule="auto"/>
        <w:rPr>
          <w:rFonts w:ascii="Times New Roman" w:hAnsi="Times New Roman" w:cs="Times New Roman"/>
          <w:sz w:val="24"/>
          <w:szCs w:val="24"/>
          <w:lang w:val="en-GB"/>
        </w:rPr>
      </w:pPr>
    </w:p>
    <w:p w:rsidR="003E7542" w:rsidRPr="003E7542" w:rsidRDefault="003E7542" w:rsidP="003E7542">
      <w:pPr>
        <w:spacing w:line="240" w:lineRule="auto"/>
        <w:rPr>
          <w:rFonts w:ascii="Times New Roman" w:hAnsi="Times New Roman" w:cs="Times New Roman"/>
          <w:sz w:val="24"/>
          <w:szCs w:val="24"/>
          <w:lang w:val="da-DK"/>
        </w:rPr>
      </w:pPr>
      <w:r w:rsidRPr="003E7542">
        <w:rPr>
          <w:rFonts w:ascii="Times New Roman" w:hAnsi="Times New Roman" w:cs="Times New Roman"/>
          <w:sz w:val="24"/>
          <w:szCs w:val="24"/>
          <w:lang w:val="da-DK"/>
        </w:rPr>
        <w:t>Andersen, Jens: “Denne dag, et liv. En Astrid Lindgren-biografi”</w:t>
      </w:r>
    </w:p>
    <w:p w:rsidR="003E7542" w:rsidRPr="003E7542" w:rsidRDefault="003E7542" w:rsidP="003E7542">
      <w:pPr>
        <w:spacing w:line="240" w:lineRule="auto"/>
        <w:rPr>
          <w:rFonts w:ascii="Times New Roman" w:hAnsi="Times New Roman" w:cs="Times New Roman"/>
          <w:sz w:val="24"/>
          <w:szCs w:val="24"/>
          <w:lang w:val="da-DK"/>
        </w:rPr>
      </w:pPr>
      <w:proofErr w:type="spellStart"/>
      <w:r w:rsidRPr="003E7542">
        <w:rPr>
          <w:rFonts w:ascii="Times New Roman" w:hAnsi="Times New Roman" w:cs="Times New Roman"/>
          <w:sz w:val="24"/>
          <w:szCs w:val="24"/>
          <w:lang w:val="da-DK"/>
        </w:rPr>
        <w:lastRenderedPageBreak/>
        <w:t>Beskow</w:t>
      </w:r>
      <w:proofErr w:type="spellEnd"/>
      <w:r w:rsidRPr="003E7542">
        <w:rPr>
          <w:rFonts w:ascii="Times New Roman" w:hAnsi="Times New Roman" w:cs="Times New Roman"/>
          <w:sz w:val="24"/>
          <w:szCs w:val="24"/>
          <w:lang w:val="da-DK"/>
        </w:rPr>
        <w:t xml:space="preserve">, Elsa: “Elsa </w:t>
      </w:r>
      <w:proofErr w:type="spellStart"/>
      <w:r w:rsidRPr="003E7542">
        <w:rPr>
          <w:rFonts w:ascii="Times New Roman" w:hAnsi="Times New Roman" w:cs="Times New Roman"/>
          <w:sz w:val="24"/>
          <w:szCs w:val="24"/>
          <w:lang w:val="da-DK"/>
        </w:rPr>
        <w:t>Beskows</w:t>
      </w:r>
      <w:proofErr w:type="spellEnd"/>
      <w:r w:rsidRPr="003E7542">
        <w:rPr>
          <w:rFonts w:ascii="Times New Roman" w:hAnsi="Times New Roman" w:cs="Times New Roman"/>
          <w:sz w:val="24"/>
          <w:szCs w:val="24"/>
          <w:lang w:val="da-DK"/>
        </w:rPr>
        <w:t xml:space="preserve"> eventyr – et udvalg”</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Bradbury, Ray: “October Country”</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Bradbury, Ray: “The Day It Rained Forever”</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Capote, Truman: “The Early Stories of Truman Capote”</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Falkenberg, Lise Lyng: “Metanoia”</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Hua, Yu: “Boy in the Twilight: Stories of the Hidden China”</w:t>
      </w:r>
    </w:p>
    <w:p w:rsidR="003E7542" w:rsidRPr="003E7542" w:rsidRDefault="003E7542" w:rsidP="003E7542">
      <w:pPr>
        <w:spacing w:line="240" w:lineRule="auto"/>
        <w:rPr>
          <w:rFonts w:ascii="Times New Roman" w:hAnsi="Times New Roman" w:cs="Times New Roman"/>
          <w:sz w:val="24"/>
          <w:szCs w:val="24"/>
          <w:lang w:val="da-DK"/>
        </w:rPr>
      </w:pPr>
      <w:proofErr w:type="spellStart"/>
      <w:r w:rsidRPr="003E7542">
        <w:rPr>
          <w:rFonts w:ascii="Times New Roman" w:hAnsi="Times New Roman" w:cs="Times New Roman"/>
          <w:sz w:val="24"/>
          <w:szCs w:val="24"/>
          <w:lang w:val="da-DK"/>
        </w:rPr>
        <w:t>Höglund</w:t>
      </w:r>
      <w:proofErr w:type="spellEnd"/>
      <w:r w:rsidRPr="003E7542">
        <w:rPr>
          <w:rFonts w:ascii="Times New Roman" w:hAnsi="Times New Roman" w:cs="Times New Roman"/>
          <w:sz w:val="24"/>
          <w:szCs w:val="24"/>
          <w:lang w:val="da-DK"/>
        </w:rPr>
        <w:t>, Anna: “om det her taler man kun med kaniner”</w:t>
      </w:r>
    </w:p>
    <w:p w:rsidR="003E7542" w:rsidRPr="003E7542" w:rsidRDefault="003E7542" w:rsidP="003E7542">
      <w:pPr>
        <w:spacing w:line="240" w:lineRule="auto"/>
        <w:rPr>
          <w:rFonts w:ascii="Times New Roman" w:hAnsi="Times New Roman" w:cs="Times New Roman"/>
          <w:sz w:val="24"/>
          <w:szCs w:val="24"/>
          <w:lang w:val="en-GB"/>
        </w:rPr>
      </w:pPr>
      <w:proofErr w:type="spellStart"/>
      <w:r w:rsidRPr="003E7542">
        <w:rPr>
          <w:rFonts w:ascii="Times New Roman" w:hAnsi="Times New Roman" w:cs="Times New Roman"/>
          <w:sz w:val="24"/>
          <w:szCs w:val="24"/>
          <w:lang w:val="en-GB"/>
        </w:rPr>
        <w:t>Jansson</w:t>
      </w:r>
      <w:proofErr w:type="spellEnd"/>
      <w:r w:rsidRPr="003E7542">
        <w:rPr>
          <w:rFonts w:ascii="Times New Roman" w:hAnsi="Times New Roman" w:cs="Times New Roman"/>
          <w:sz w:val="24"/>
          <w:szCs w:val="24"/>
          <w:lang w:val="en-GB"/>
        </w:rPr>
        <w:t xml:space="preserve">, </w:t>
      </w:r>
      <w:proofErr w:type="spellStart"/>
      <w:r w:rsidRPr="003E7542">
        <w:rPr>
          <w:rFonts w:ascii="Times New Roman" w:hAnsi="Times New Roman" w:cs="Times New Roman"/>
          <w:sz w:val="24"/>
          <w:szCs w:val="24"/>
          <w:lang w:val="en-GB"/>
        </w:rPr>
        <w:t>Tove</w:t>
      </w:r>
      <w:proofErr w:type="spellEnd"/>
      <w:r w:rsidRPr="003E7542">
        <w:rPr>
          <w:rFonts w:ascii="Times New Roman" w:hAnsi="Times New Roman" w:cs="Times New Roman"/>
          <w:sz w:val="24"/>
          <w:szCs w:val="24"/>
          <w:lang w:val="en-GB"/>
        </w:rPr>
        <w:t>: “</w:t>
      </w:r>
      <w:proofErr w:type="spellStart"/>
      <w:r w:rsidRPr="003E7542">
        <w:rPr>
          <w:rFonts w:ascii="Times New Roman" w:hAnsi="Times New Roman" w:cs="Times New Roman"/>
          <w:sz w:val="24"/>
          <w:szCs w:val="24"/>
          <w:lang w:val="en-GB"/>
        </w:rPr>
        <w:t>Moominvalley</w:t>
      </w:r>
      <w:proofErr w:type="spellEnd"/>
      <w:r w:rsidRPr="003E7542">
        <w:rPr>
          <w:rFonts w:ascii="Times New Roman" w:hAnsi="Times New Roman" w:cs="Times New Roman"/>
          <w:sz w:val="24"/>
          <w:szCs w:val="24"/>
          <w:lang w:val="en-GB"/>
        </w:rPr>
        <w:t xml:space="preserve"> in November”</w:t>
      </w:r>
    </w:p>
    <w:p w:rsidR="003E7542" w:rsidRPr="003E7542" w:rsidRDefault="003E7542" w:rsidP="003E7542">
      <w:pPr>
        <w:spacing w:line="240" w:lineRule="auto"/>
        <w:rPr>
          <w:rFonts w:ascii="Times New Roman" w:hAnsi="Times New Roman" w:cs="Times New Roman"/>
          <w:sz w:val="24"/>
          <w:szCs w:val="24"/>
          <w:lang w:val="en-GB"/>
        </w:rPr>
      </w:pPr>
      <w:proofErr w:type="spellStart"/>
      <w:r w:rsidRPr="003E7542">
        <w:rPr>
          <w:rFonts w:ascii="Times New Roman" w:hAnsi="Times New Roman" w:cs="Times New Roman"/>
          <w:sz w:val="24"/>
          <w:szCs w:val="24"/>
          <w:lang w:val="en-GB"/>
        </w:rPr>
        <w:t>Jansson</w:t>
      </w:r>
      <w:proofErr w:type="spellEnd"/>
      <w:r w:rsidRPr="003E7542">
        <w:rPr>
          <w:rFonts w:ascii="Times New Roman" w:hAnsi="Times New Roman" w:cs="Times New Roman"/>
          <w:sz w:val="24"/>
          <w:szCs w:val="24"/>
          <w:lang w:val="en-GB"/>
        </w:rPr>
        <w:t xml:space="preserve">, </w:t>
      </w:r>
      <w:proofErr w:type="spellStart"/>
      <w:r w:rsidRPr="003E7542">
        <w:rPr>
          <w:rFonts w:ascii="Times New Roman" w:hAnsi="Times New Roman" w:cs="Times New Roman"/>
          <w:sz w:val="24"/>
          <w:szCs w:val="24"/>
          <w:lang w:val="en-GB"/>
        </w:rPr>
        <w:t>Tove</w:t>
      </w:r>
      <w:proofErr w:type="spellEnd"/>
      <w:r w:rsidRPr="003E7542">
        <w:rPr>
          <w:rFonts w:ascii="Times New Roman" w:hAnsi="Times New Roman" w:cs="Times New Roman"/>
          <w:sz w:val="24"/>
          <w:szCs w:val="24"/>
          <w:lang w:val="en-GB"/>
        </w:rPr>
        <w:t xml:space="preserve">: “The </w:t>
      </w:r>
      <w:proofErr w:type="spellStart"/>
      <w:r w:rsidRPr="003E7542">
        <w:rPr>
          <w:rFonts w:ascii="Times New Roman" w:hAnsi="Times New Roman" w:cs="Times New Roman"/>
          <w:sz w:val="24"/>
          <w:szCs w:val="24"/>
          <w:lang w:val="en-GB"/>
        </w:rPr>
        <w:t>Moomins</w:t>
      </w:r>
      <w:proofErr w:type="spellEnd"/>
      <w:r w:rsidRPr="003E7542">
        <w:rPr>
          <w:rFonts w:ascii="Times New Roman" w:hAnsi="Times New Roman" w:cs="Times New Roman"/>
          <w:sz w:val="24"/>
          <w:szCs w:val="24"/>
          <w:lang w:val="en-GB"/>
        </w:rPr>
        <w:t xml:space="preserve"> and the Great Flood”</w:t>
      </w:r>
    </w:p>
    <w:p w:rsidR="003E7542" w:rsidRPr="003E7542" w:rsidRDefault="003E7542" w:rsidP="003E7542">
      <w:pPr>
        <w:spacing w:line="240" w:lineRule="auto"/>
        <w:rPr>
          <w:rFonts w:ascii="Times New Roman" w:hAnsi="Times New Roman" w:cs="Times New Roman"/>
          <w:sz w:val="24"/>
          <w:szCs w:val="24"/>
          <w:lang w:val="da-DK"/>
        </w:rPr>
      </w:pPr>
      <w:r w:rsidRPr="003E7542">
        <w:rPr>
          <w:rFonts w:ascii="Times New Roman" w:hAnsi="Times New Roman" w:cs="Times New Roman"/>
          <w:sz w:val="24"/>
          <w:szCs w:val="24"/>
          <w:lang w:val="da-DK"/>
        </w:rPr>
        <w:t>Johnson, Adam: “Fortune Smiles”</w:t>
      </w:r>
    </w:p>
    <w:p w:rsidR="003E7542" w:rsidRPr="003E7542" w:rsidRDefault="003E7542" w:rsidP="003E7542">
      <w:pPr>
        <w:spacing w:line="240" w:lineRule="auto"/>
        <w:rPr>
          <w:rFonts w:ascii="Times New Roman" w:hAnsi="Times New Roman" w:cs="Times New Roman"/>
          <w:sz w:val="24"/>
          <w:szCs w:val="24"/>
          <w:lang w:val="da-DK"/>
        </w:rPr>
      </w:pPr>
      <w:proofErr w:type="spellStart"/>
      <w:r w:rsidRPr="003E7542">
        <w:rPr>
          <w:rFonts w:ascii="Times New Roman" w:hAnsi="Times New Roman" w:cs="Times New Roman"/>
          <w:sz w:val="24"/>
          <w:szCs w:val="24"/>
          <w:lang w:val="da-DK"/>
        </w:rPr>
        <w:t>Kawakami</w:t>
      </w:r>
      <w:proofErr w:type="spellEnd"/>
      <w:r w:rsidRPr="003E7542">
        <w:rPr>
          <w:rFonts w:ascii="Times New Roman" w:hAnsi="Times New Roman" w:cs="Times New Roman"/>
          <w:sz w:val="24"/>
          <w:szCs w:val="24"/>
          <w:lang w:val="da-DK"/>
        </w:rPr>
        <w:t xml:space="preserve">, </w:t>
      </w:r>
      <w:proofErr w:type="spellStart"/>
      <w:r w:rsidRPr="003E7542">
        <w:rPr>
          <w:rFonts w:ascii="Times New Roman" w:hAnsi="Times New Roman" w:cs="Times New Roman"/>
          <w:sz w:val="24"/>
          <w:szCs w:val="24"/>
          <w:lang w:val="da-DK"/>
        </w:rPr>
        <w:t>Hiromi</w:t>
      </w:r>
      <w:proofErr w:type="spellEnd"/>
      <w:r w:rsidRPr="003E7542">
        <w:rPr>
          <w:rFonts w:ascii="Times New Roman" w:hAnsi="Times New Roman" w:cs="Times New Roman"/>
          <w:sz w:val="24"/>
          <w:szCs w:val="24"/>
          <w:lang w:val="da-DK"/>
        </w:rPr>
        <w:t>: “Kvinden ved havet” (“</w:t>
      </w:r>
      <w:proofErr w:type="spellStart"/>
      <w:r w:rsidRPr="003E7542">
        <w:rPr>
          <w:rFonts w:ascii="Times New Roman" w:hAnsi="Times New Roman" w:cs="Times New Roman"/>
          <w:sz w:val="24"/>
          <w:szCs w:val="24"/>
          <w:lang w:val="da-DK"/>
        </w:rPr>
        <w:t>Manazuru</w:t>
      </w:r>
      <w:proofErr w:type="spellEnd"/>
      <w:r w:rsidRPr="003E7542">
        <w:rPr>
          <w:rFonts w:ascii="Times New Roman" w:hAnsi="Times New Roman" w:cs="Times New Roman"/>
          <w:sz w:val="24"/>
          <w:szCs w:val="24"/>
          <w:lang w:val="da-DK"/>
        </w:rPr>
        <w:t>”)</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Kawakami, Hiromi: “</w:t>
      </w:r>
      <w:proofErr w:type="spellStart"/>
      <w:r w:rsidRPr="003E7542">
        <w:rPr>
          <w:rFonts w:ascii="Times New Roman" w:hAnsi="Times New Roman" w:cs="Times New Roman"/>
          <w:sz w:val="24"/>
          <w:szCs w:val="24"/>
          <w:lang w:val="en-GB"/>
        </w:rPr>
        <w:t>Senseis</w:t>
      </w:r>
      <w:proofErr w:type="spellEnd"/>
      <w:r w:rsidRPr="003E7542">
        <w:rPr>
          <w:rFonts w:ascii="Times New Roman" w:hAnsi="Times New Roman" w:cs="Times New Roman"/>
          <w:sz w:val="24"/>
          <w:szCs w:val="24"/>
          <w:lang w:val="en-GB"/>
        </w:rPr>
        <w:t xml:space="preserve"> </w:t>
      </w:r>
      <w:proofErr w:type="spellStart"/>
      <w:r w:rsidRPr="003E7542">
        <w:rPr>
          <w:rFonts w:ascii="Times New Roman" w:hAnsi="Times New Roman" w:cs="Times New Roman"/>
          <w:sz w:val="24"/>
          <w:szCs w:val="24"/>
          <w:lang w:val="en-GB"/>
        </w:rPr>
        <w:t>mappe</w:t>
      </w:r>
      <w:proofErr w:type="spellEnd"/>
      <w:r w:rsidRPr="003E7542">
        <w:rPr>
          <w:rFonts w:ascii="Times New Roman" w:hAnsi="Times New Roman" w:cs="Times New Roman"/>
          <w:sz w:val="24"/>
          <w:szCs w:val="24"/>
          <w:lang w:val="en-GB"/>
        </w:rPr>
        <w:t xml:space="preserve">” (“Sensei no </w:t>
      </w:r>
      <w:proofErr w:type="spellStart"/>
      <w:r w:rsidRPr="003E7542">
        <w:rPr>
          <w:rFonts w:ascii="Times New Roman" w:hAnsi="Times New Roman" w:cs="Times New Roman"/>
          <w:sz w:val="24"/>
          <w:szCs w:val="24"/>
          <w:lang w:val="en-GB"/>
        </w:rPr>
        <w:t>kaban</w:t>
      </w:r>
      <w:proofErr w:type="spellEnd"/>
      <w:r w:rsidRPr="003E7542">
        <w:rPr>
          <w:rFonts w:ascii="Times New Roman" w:hAnsi="Times New Roman" w:cs="Times New Roman"/>
          <w:sz w:val="24"/>
          <w:szCs w:val="24"/>
          <w:lang w:val="en-GB"/>
        </w:rPr>
        <w:t>”)</w:t>
      </w:r>
    </w:p>
    <w:p w:rsidR="003E7542" w:rsidRPr="003E7542" w:rsidRDefault="003E7542" w:rsidP="003E7542">
      <w:pPr>
        <w:spacing w:line="240" w:lineRule="auto"/>
        <w:rPr>
          <w:rFonts w:ascii="Times New Roman" w:hAnsi="Times New Roman" w:cs="Times New Roman"/>
          <w:sz w:val="24"/>
          <w:szCs w:val="24"/>
          <w:lang w:val="en-GB"/>
        </w:rPr>
      </w:pPr>
      <w:proofErr w:type="spellStart"/>
      <w:r w:rsidRPr="003E7542">
        <w:rPr>
          <w:rFonts w:ascii="Times New Roman" w:hAnsi="Times New Roman" w:cs="Times New Roman"/>
          <w:sz w:val="24"/>
          <w:szCs w:val="24"/>
          <w:lang w:val="en-GB"/>
        </w:rPr>
        <w:t>Kyugo</w:t>
      </w:r>
      <w:proofErr w:type="spellEnd"/>
      <w:r w:rsidRPr="003E7542">
        <w:rPr>
          <w:rFonts w:ascii="Times New Roman" w:hAnsi="Times New Roman" w:cs="Times New Roman"/>
          <w:sz w:val="24"/>
          <w:szCs w:val="24"/>
          <w:lang w:val="en-GB"/>
        </w:rPr>
        <w:t>: “Undeniable”</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 xml:space="preserve">Le </w:t>
      </w:r>
      <w:proofErr w:type="spellStart"/>
      <w:r w:rsidRPr="003E7542">
        <w:rPr>
          <w:rFonts w:ascii="Times New Roman" w:hAnsi="Times New Roman" w:cs="Times New Roman"/>
          <w:sz w:val="24"/>
          <w:szCs w:val="24"/>
          <w:lang w:val="en-GB"/>
        </w:rPr>
        <w:t>Guin</w:t>
      </w:r>
      <w:proofErr w:type="spellEnd"/>
      <w:r w:rsidRPr="003E7542">
        <w:rPr>
          <w:rFonts w:ascii="Times New Roman" w:hAnsi="Times New Roman" w:cs="Times New Roman"/>
          <w:sz w:val="24"/>
          <w:szCs w:val="24"/>
          <w:lang w:val="en-GB"/>
        </w:rPr>
        <w:t>, Ursula K.: “Always Coming Home”</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 xml:space="preserve">Le </w:t>
      </w:r>
      <w:proofErr w:type="spellStart"/>
      <w:r w:rsidRPr="003E7542">
        <w:rPr>
          <w:rFonts w:ascii="Times New Roman" w:hAnsi="Times New Roman" w:cs="Times New Roman"/>
          <w:sz w:val="24"/>
          <w:szCs w:val="24"/>
          <w:lang w:val="en-GB"/>
        </w:rPr>
        <w:t>Guin</w:t>
      </w:r>
      <w:proofErr w:type="spellEnd"/>
      <w:r w:rsidRPr="003E7542">
        <w:rPr>
          <w:rFonts w:ascii="Times New Roman" w:hAnsi="Times New Roman" w:cs="Times New Roman"/>
          <w:sz w:val="24"/>
          <w:szCs w:val="24"/>
          <w:lang w:val="en-GB"/>
        </w:rPr>
        <w:t>, Ursula K.: “City of Illusions”</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 xml:space="preserve">Le </w:t>
      </w:r>
      <w:proofErr w:type="spellStart"/>
      <w:r w:rsidRPr="003E7542">
        <w:rPr>
          <w:rFonts w:ascii="Times New Roman" w:hAnsi="Times New Roman" w:cs="Times New Roman"/>
          <w:sz w:val="24"/>
          <w:szCs w:val="24"/>
          <w:lang w:val="en-GB"/>
        </w:rPr>
        <w:t>Guin</w:t>
      </w:r>
      <w:proofErr w:type="spellEnd"/>
      <w:r w:rsidRPr="003E7542">
        <w:rPr>
          <w:rFonts w:ascii="Times New Roman" w:hAnsi="Times New Roman" w:cs="Times New Roman"/>
          <w:sz w:val="24"/>
          <w:szCs w:val="24"/>
          <w:lang w:val="en-GB"/>
        </w:rPr>
        <w:t>, Ursula K.: “Four Ways to Forgiveness”</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 xml:space="preserve">Le </w:t>
      </w:r>
      <w:proofErr w:type="spellStart"/>
      <w:r w:rsidRPr="003E7542">
        <w:rPr>
          <w:rFonts w:ascii="Times New Roman" w:hAnsi="Times New Roman" w:cs="Times New Roman"/>
          <w:sz w:val="24"/>
          <w:szCs w:val="24"/>
          <w:lang w:val="en-GB"/>
        </w:rPr>
        <w:t>Guin</w:t>
      </w:r>
      <w:proofErr w:type="spellEnd"/>
      <w:r w:rsidRPr="003E7542">
        <w:rPr>
          <w:rFonts w:ascii="Times New Roman" w:hAnsi="Times New Roman" w:cs="Times New Roman"/>
          <w:sz w:val="24"/>
          <w:szCs w:val="24"/>
          <w:lang w:val="en-GB"/>
        </w:rPr>
        <w:t>, Ursula K.: “Ni liv” (“Nine Lives” / “Vaster than Empires and More Slow”)</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 xml:space="preserve">Le </w:t>
      </w:r>
      <w:proofErr w:type="spellStart"/>
      <w:r w:rsidRPr="003E7542">
        <w:rPr>
          <w:rFonts w:ascii="Times New Roman" w:hAnsi="Times New Roman" w:cs="Times New Roman"/>
          <w:sz w:val="24"/>
          <w:szCs w:val="24"/>
          <w:lang w:val="en-GB"/>
        </w:rPr>
        <w:t>Guin</w:t>
      </w:r>
      <w:proofErr w:type="spellEnd"/>
      <w:r w:rsidRPr="003E7542">
        <w:rPr>
          <w:rFonts w:ascii="Times New Roman" w:hAnsi="Times New Roman" w:cs="Times New Roman"/>
          <w:sz w:val="24"/>
          <w:szCs w:val="24"/>
          <w:lang w:val="en-GB"/>
        </w:rPr>
        <w:t>, Ursula: “The Dispossessed”</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 xml:space="preserve">Le </w:t>
      </w:r>
      <w:proofErr w:type="spellStart"/>
      <w:r w:rsidRPr="003E7542">
        <w:rPr>
          <w:rFonts w:ascii="Times New Roman" w:hAnsi="Times New Roman" w:cs="Times New Roman"/>
          <w:sz w:val="24"/>
          <w:szCs w:val="24"/>
          <w:lang w:val="en-GB"/>
        </w:rPr>
        <w:t>Guin</w:t>
      </w:r>
      <w:proofErr w:type="spellEnd"/>
      <w:r w:rsidRPr="003E7542">
        <w:rPr>
          <w:rFonts w:ascii="Times New Roman" w:hAnsi="Times New Roman" w:cs="Times New Roman"/>
          <w:sz w:val="24"/>
          <w:szCs w:val="24"/>
          <w:lang w:val="en-GB"/>
        </w:rPr>
        <w:t>, Ursula K.: “The Lathe of Heaven”</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 xml:space="preserve">Le </w:t>
      </w:r>
      <w:proofErr w:type="spellStart"/>
      <w:r w:rsidRPr="003E7542">
        <w:rPr>
          <w:rFonts w:ascii="Times New Roman" w:hAnsi="Times New Roman" w:cs="Times New Roman"/>
          <w:sz w:val="24"/>
          <w:szCs w:val="24"/>
          <w:lang w:val="en-GB"/>
        </w:rPr>
        <w:t>Guin</w:t>
      </w:r>
      <w:proofErr w:type="spellEnd"/>
      <w:r w:rsidRPr="003E7542">
        <w:rPr>
          <w:rFonts w:ascii="Times New Roman" w:hAnsi="Times New Roman" w:cs="Times New Roman"/>
          <w:sz w:val="24"/>
          <w:szCs w:val="24"/>
          <w:lang w:val="en-GB"/>
        </w:rPr>
        <w:t>, Ursula: “The Word for World is Forest”</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Marx, Kevin: “Speak Japanese in 90 Days: A Self Study Guide to Becoming Fluent: Volume One”</w:t>
      </w:r>
    </w:p>
    <w:p w:rsidR="003E7542" w:rsidRPr="003E7542" w:rsidRDefault="003E7542" w:rsidP="003E7542">
      <w:pPr>
        <w:spacing w:line="240" w:lineRule="auto"/>
        <w:rPr>
          <w:rFonts w:ascii="Times New Roman" w:hAnsi="Times New Roman" w:cs="Times New Roman"/>
          <w:sz w:val="24"/>
          <w:szCs w:val="24"/>
          <w:lang w:val="en-GB"/>
        </w:rPr>
      </w:pPr>
      <w:proofErr w:type="spellStart"/>
      <w:r w:rsidRPr="003E7542">
        <w:rPr>
          <w:rFonts w:ascii="Times New Roman" w:hAnsi="Times New Roman" w:cs="Times New Roman"/>
          <w:sz w:val="24"/>
          <w:szCs w:val="24"/>
          <w:lang w:val="en-GB"/>
        </w:rPr>
        <w:t>Mazzucchelli</w:t>
      </w:r>
      <w:proofErr w:type="spellEnd"/>
      <w:r w:rsidRPr="003E7542">
        <w:rPr>
          <w:rFonts w:ascii="Times New Roman" w:hAnsi="Times New Roman" w:cs="Times New Roman"/>
          <w:sz w:val="24"/>
          <w:szCs w:val="24"/>
          <w:lang w:val="en-GB"/>
        </w:rPr>
        <w:t>, David: “</w:t>
      </w:r>
      <w:proofErr w:type="spellStart"/>
      <w:r w:rsidRPr="003E7542">
        <w:rPr>
          <w:rFonts w:ascii="Times New Roman" w:hAnsi="Times New Roman" w:cs="Times New Roman"/>
          <w:sz w:val="24"/>
          <w:szCs w:val="24"/>
          <w:lang w:val="en-GB"/>
        </w:rPr>
        <w:t>Asterios</w:t>
      </w:r>
      <w:proofErr w:type="spellEnd"/>
      <w:r w:rsidRPr="003E7542">
        <w:rPr>
          <w:rFonts w:ascii="Times New Roman" w:hAnsi="Times New Roman" w:cs="Times New Roman"/>
          <w:sz w:val="24"/>
          <w:szCs w:val="24"/>
          <w:lang w:val="en-GB"/>
        </w:rPr>
        <w:t xml:space="preserve"> Polyp”</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Murakami, Haruki: “Blind Willow, Sleeping Woman”</w:t>
      </w:r>
    </w:p>
    <w:p w:rsidR="003E7542" w:rsidRPr="003E7542" w:rsidRDefault="003E7542" w:rsidP="003E7542">
      <w:pPr>
        <w:spacing w:line="240" w:lineRule="auto"/>
        <w:rPr>
          <w:rFonts w:ascii="Times New Roman" w:hAnsi="Times New Roman" w:cs="Times New Roman"/>
          <w:sz w:val="24"/>
          <w:szCs w:val="24"/>
          <w:lang w:val="da-DK"/>
        </w:rPr>
      </w:pPr>
      <w:r w:rsidRPr="003E7542">
        <w:rPr>
          <w:rFonts w:ascii="Times New Roman" w:hAnsi="Times New Roman" w:cs="Times New Roman"/>
          <w:sz w:val="24"/>
          <w:szCs w:val="24"/>
          <w:lang w:val="da-DK"/>
        </w:rPr>
        <w:t>Murakami, Haruki: “</w:t>
      </w:r>
      <w:proofErr w:type="spellStart"/>
      <w:r w:rsidRPr="003E7542">
        <w:rPr>
          <w:rFonts w:ascii="Times New Roman" w:hAnsi="Times New Roman" w:cs="Times New Roman"/>
          <w:sz w:val="24"/>
          <w:szCs w:val="24"/>
          <w:lang w:val="da-DK"/>
        </w:rPr>
        <w:t>Maend</w:t>
      </w:r>
      <w:proofErr w:type="spellEnd"/>
      <w:r w:rsidRPr="003E7542">
        <w:rPr>
          <w:rFonts w:ascii="Times New Roman" w:hAnsi="Times New Roman" w:cs="Times New Roman"/>
          <w:sz w:val="24"/>
          <w:szCs w:val="24"/>
          <w:lang w:val="da-DK"/>
        </w:rPr>
        <w:t xml:space="preserve"> uden kvinder” (”</w:t>
      </w:r>
      <w:proofErr w:type="spellStart"/>
      <w:r w:rsidRPr="003E7542">
        <w:rPr>
          <w:rFonts w:ascii="Times New Roman" w:hAnsi="Times New Roman" w:cs="Times New Roman"/>
          <w:sz w:val="24"/>
          <w:szCs w:val="24"/>
          <w:lang w:val="da-DK"/>
        </w:rPr>
        <w:t>Onna</w:t>
      </w:r>
      <w:proofErr w:type="spellEnd"/>
      <w:r w:rsidRPr="003E7542">
        <w:rPr>
          <w:rFonts w:ascii="Times New Roman" w:hAnsi="Times New Roman" w:cs="Times New Roman"/>
          <w:sz w:val="24"/>
          <w:szCs w:val="24"/>
          <w:lang w:val="da-DK"/>
        </w:rPr>
        <w:t xml:space="preserve"> no </w:t>
      </w:r>
      <w:proofErr w:type="spellStart"/>
      <w:r w:rsidRPr="003E7542">
        <w:rPr>
          <w:rFonts w:ascii="Times New Roman" w:hAnsi="Times New Roman" w:cs="Times New Roman"/>
          <w:sz w:val="24"/>
          <w:szCs w:val="24"/>
          <w:lang w:val="da-DK"/>
        </w:rPr>
        <w:t>inai</w:t>
      </w:r>
      <w:proofErr w:type="spellEnd"/>
      <w:r w:rsidRPr="003E7542">
        <w:rPr>
          <w:rFonts w:ascii="Times New Roman" w:hAnsi="Times New Roman" w:cs="Times New Roman"/>
          <w:sz w:val="24"/>
          <w:szCs w:val="24"/>
          <w:lang w:val="da-DK"/>
        </w:rPr>
        <w:t xml:space="preserve"> </w:t>
      </w:r>
      <w:proofErr w:type="spellStart"/>
      <w:r w:rsidRPr="003E7542">
        <w:rPr>
          <w:rFonts w:ascii="Times New Roman" w:hAnsi="Times New Roman" w:cs="Times New Roman"/>
          <w:sz w:val="24"/>
          <w:szCs w:val="24"/>
          <w:lang w:val="da-DK"/>
        </w:rPr>
        <w:t>otokatachi</w:t>
      </w:r>
      <w:proofErr w:type="spellEnd"/>
      <w:r w:rsidRPr="003E7542">
        <w:rPr>
          <w:rFonts w:ascii="Times New Roman" w:hAnsi="Times New Roman" w:cs="Times New Roman"/>
          <w:sz w:val="24"/>
          <w:szCs w:val="24"/>
          <w:lang w:val="da-DK"/>
        </w:rPr>
        <w:t>”)</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Murakami, Haruki: “The Elephant Vanishes”</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Murakami, Haruki: “The Strange Library”</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Newman, Kim: “An English Ghost Story”</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Reuter, Bjarne: “Zappa”</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lastRenderedPageBreak/>
        <w:t>Riggs, Ransom: “Hollow City”</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Riggs, Ransom: “Library of Souls”</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Riggs, Ransom: “Miss Peregrine’s Home for Peculiar Children”</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Rowling. J. K.: “Harry Potter and the Cursed Child”</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Rowling. J. K.: “Hogwarts – An Incomplete &amp; Unreliable Guide”</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Rowling, J. K.: “Short Stories from Hogwarts of Heroism, Hardship and Dangerous Hobbies”</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Rowling, J. K.: “Short Stories from Hogwarts of Power, Politics and Pesky Poltergeists”</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Seth: “It’s a Good Life, If You Don’t Weaken”</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Shakespeare, William: “A Midsummer Night’s Dream”</w:t>
      </w:r>
    </w:p>
    <w:p w:rsidR="003E7542" w:rsidRP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 xml:space="preserve">Shibahara, </w:t>
      </w:r>
      <w:proofErr w:type="spellStart"/>
      <w:r w:rsidRPr="003E7542">
        <w:rPr>
          <w:rFonts w:ascii="Times New Roman" w:hAnsi="Times New Roman" w:cs="Times New Roman"/>
          <w:sz w:val="24"/>
          <w:szCs w:val="24"/>
          <w:lang w:val="en-GB"/>
        </w:rPr>
        <w:t>Tomoyo</w:t>
      </w:r>
      <w:proofErr w:type="spellEnd"/>
      <w:r w:rsidRPr="003E7542">
        <w:rPr>
          <w:rFonts w:ascii="Times New Roman" w:hAnsi="Times New Roman" w:cs="Times New Roman"/>
          <w:sz w:val="24"/>
          <w:szCs w:val="24"/>
          <w:lang w:val="en-GB"/>
        </w:rPr>
        <w:t>: “</w:t>
      </w:r>
      <w:proofErr w:type="spellStart"/>
      <w:r w:rsidRPr="003E7542">
        <w:rPr>
          <w:rFonts w:ascii="Times New Roman" w:hAnsi="Times New Roman" w:cs="Times New Roman"/>
          <w:sz w:val="24"/>
          <w:szCs w:val="24"/>
          <w:lang w:val="en-GB"/>
        </w:rPr>
        <w:t>Marugoto</w:t>
      </w:r>
      <w:proofErr w:type="spellEnd"/>
      <w:r w:rsidRPr="003E7542">
        <w:rPr>
          <w:rFonts w:ascii="Times New Roman" w:hAnsi="Times New Roman" w:cs="Times New Roman"/>
          <w:sz w:val="24"/>
          <w:szCs w:val="24"/>
          <w:lang w:val="en-GB"/>
        </w:rPr>
        <w:t xml:space="preserve">: </w:t>
      </w:r>
      <w:proofErr w:type="spellStart"/>
      <w:r w:rsidRPr="003E7542">
        <w:rPr>
          <w:rFonts w:ascii="Times New Roman" w:hAnsi="Times New Roman" w:cs="Times New Roman"/>
          <w:sz w:val="24"/>
          <w:szCs w:val="24"/>
          <w:lang w:val="en-GB"/>
        </w:rPr>
        <w:t>Rikai</w:t>
      </w:r>
      <w:proofErr w:type="spellEnd"/>
      <w:r w:rsidRPr="003E7542">
        <w:rPr>
          <w:rFonts w:ascii="Times New Roman" w:hAnsi="Times New Roman" w:cs="Times New Roman"/>
          <w:sz w:val="24"/>
          <w:szCs w:val="24"/>
          <w:lang w:val="en-GB"/>
        </w:rPr>
        <w:t xml:space="preserve"> Japanese language and culture Elementary1 a2”</w:t>
      </w:r>
    </w:p>
    <w:p w:rsidR="003E7542" w:rsidRDefault="003E7542" w:rsidP="003E7542">
      <w:pPr>
        <w:spacing w:line="240" w:lineRule="auto"/>
        <w:rPr>
          <w:rFonts w:ascii="Times New Roman" w:hAnsi="Times New Roman" w:cs="Times New Roman"/>
          <w:sz w:val="24"/>
          <w:szCs w:val="24"/>
          <w:lang w:val="en-GB"/>
        </w:rPr>
      </w:pPr>
      <w:r w:rsidRPr="003E7542">
        <w:rPr>
          <w:rFonts w:ascii="Times New Roman" w:hAnsi="Times New Roman" w:cs="Times New Roman"/>
          <w:sz w:val="24"/>
          <w:szCs w:val="24"/>
          <w:lang w:val="en-GB"/>
        </w:rPr>
        <w:t xml:space="preserve">Valente, </w:t>
      </w:r>
      <w:proofErr w:type="spellStart"/>
      <w:r w:rsidRPr="003E7542">
        <w:rPr>
          <w:rFonts w:ascii="Times New Roman" w:hAnsi="Times New Roman" w:cs="Times New Roman"/>
          <w:sz w:val="24"/>
          <w:szCs w:val="24"/>
          <w:lang w:val="en-GB"/>
        </w:rPr>
        <w:t>Catherynne</w:t>
      </w:r>
      <w:proofErr w:type="spellEnd"/>
      <w:r w:rsidRPr="003E7542">
        <w:rPr>
          <w:rFonts w:ascii="Times New Roman" w:hAnsi="Times New Roman" w:cs="Times New Roman"/>
          <w:sz w:val="24"/>
          <w:szCs w:val="24"/>
          <w:lang w:val="en-GB"/>
        </w:rPr>
        <w:t xml:space="preserve"> M.: “The girl who circumnavigated Fairyland in a ship by her own making”</w:t>
      </w:r>
    </w:p>
    <w:p w:rsidR="007C0338" w:rsidRDefault="007C0338" w:rsidP="005D600D">
      <w:pPr>
        <w:spacing w:line="360" w:lineRule="auto"/>
        <w:rPr>
          <w:rFonts w:ascii="Times New Roman" w:hAnsi="Times New Roman" w:cs="Times New Roman"/>
          <w:sz w:val="24"/>
          <w:szCs w:val="24"/>
          <w:lang w:val="en-GB"/>
        </w:rPr>
      </w:pPr>
    </w:p>
    <w:p w:rsidR="007C0338" w:rsidRDefault="007C0338" w:rsidP="005D600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All the best for 2017 and keep on reading!</w:t>
      </w:r>
    </w:p>
    <w:p w:rsidR="00646A38" w:rsidRPr="003C3967" w:rsidRDefault="007C0338" w:rsidP="005D600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Lise Lyng Falkenberg, 2017</w:t>
      </w:r>
      <w:r w:rsidR="00646A38">
        <w:rPr>
          <w:rFonts w:ascii="Times New Roman" w:hAnsi="Times New Roman" w:cs="Times New Roman"/>
          <w:sz w:val="24"/>
          <w:szCs w:val="24"/>
          <w:lang w:val="en-GB"/>
        </w:rPr>
        <w:t xml:space="preserve"> </w:t>
      </w:r>
    </w:p>
    <w:p w:rsidR="003C3967" w:rsidRPr="003C3967" w:rsidRDefault="003C3967" w:rsidP="005D600D">
      <w:pPr>
        <w:spacing w:line="360" w:lineRule="auto"/>
        <w:rPr>
          <w:rFonts w:ascii="Times New Roman" w:hAnsi="Times New Roman" w:cs="Times New Roman"/>
          <w:sz w:val="24"/>
          <w:szCs w:val="24"/>
          <w:lang w:val="en-GB"/>
        </w:rPr>
      </w:pPr>
    </w:p>
    <w:sectPr w:rsidR="003C3967" w:rsidRPr="003C3967">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0D"/>
    <w:rsid w:val="00021102"/>
    <w:rsid w:val="00087909"/>
    <w:rsid w:val="000C48D0"/>
    <w:rsid w:val="000F7276"/>
    <w:rsid w:val="00142193"/>
    <w:rsid w:val="00152FEF"/>
    <w:rsid w:val="001F10B0"/>
    <w:rsid w:val="0028796D"/>
    <w:rsid w:val="002A4453"/>
    <w:rsid w:val="002E12D9"/>
    <w:rsid w:val="00301C52"/>
    <w:rsid w:val="00372744"/>
    <w:rsid w:val="00395367"/>
    <w:rsid w:val="003C3967"/>
    <w:rsid w:val="003E7542"/>
    <w:rsid w:val="00472556"/>
    <w:rsid w:val="004C77A4"/>
    <w:rsid w:val="005A5E0C"/>
    <w:rsid w:val="005D600D"/>
    <w:rsid w:val="00646A38"/>
    <w:rsid w:val="0066247F"/>
    <w:rsid w:val="00687084"/>
    <w:rsid w:val="006F2832"/>
    <w:rsid w:val="007C0338"/>
    <w:rsid w:val="0084245E"/>
    <w:rsid w:val="009A546B"/>
    <w:rsid w:val="009D77D8"/>
    <w:rsid w:val="009E7BD6"/>
    <w:rsid w:val="00AD11B9"/>
    <w:rsid w:val="00AF39DB"/>
    <w:rsid w:val="00B14BA9"/>
    <w:rsid w:val="00B23CBE"/>
    <w:rsid w:val="00BD6E52"/>
    <w:rsid w:val="00C4498C"/>
    <w:rsid w:val="00C51C94"/>
    <w:rsid w:val="00C7033C"/>
    <w:rsid w:val="00D27237"/>
    <w:rsid w:val="00D56C9F"/>
    <w:rsid w:val="00E3252C"/>
    <w:rsid w:val="00ED26E6"/>
    <w:rsid w:val="00F12B58"/>
    <w:rsid w:val="00F33F66"/>
    <w:rsid w:val="00FA240E"/>
    <w:rsid w:val="00FE0EFA"/>
    <w:rsid w:val="00FF43F6"/>
    <w:rsid w:val="00FF5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140BF"/>
  <w15:chartTrackingRefBased/>
  <w15:docId w15:val="{1BAB5C7A-565C-439E-9776-673AC504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850</Words>
  <Characters>4850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39</cp:revision>
  <dcterms:created xsi:type="dcterms:W3CDTF">2016-01-09T13:05:00Z</dcterms:created>
  <dcterms:modified xsi:type="dcterms:W3CDTF">2017-01-31T10:22:00Z</dcterms:modified>
</cp:coreProperties>
</file>